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3905" w:right="3776"/>
      </w:pPr>
      <w:r>
        <w:rPr/>
        <w:t>Протокол</w:t>
      </w:r>
      <w:r>
        <w:rPr>
          <w:spacing w:val="-2"/>
        </w:rPr>
        <w:t> </w:t>
      </w:r>
      <w:r>
        <w:rPr/>
        <w:t>№3</w:t>
      </w:r>
    </w:p>
    <w:p>
      <w:pPr>
        <w:spacing w:before="2"/>
        <w:ind w:left="2362" w:right="2224" w:hanging="8"/>
        <w:jc w:val="center"/>
        <w:rPr>
          <w:b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дисциплін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spacing w:before="1"/>
      </w:pPr>
      <w:r>
        <w:rPr/>
        <w:t>від </w:t>
      </w:r>
      <w:r>
        <w:rPr>
          <w:u w:val="single"/>
        </w:rPr>
        <w:t>24</w:t>
      </w:r>
      <w:r>
        <w:rPr>
          <w:spacing w:val="-1"/>
          <w:u w:val="single"/>
        </w:rPr>
        <w:t> </w:t>
      </w:r>
      <w:r>
        <w:rPr>
          <w:u w:val="single"/>
        </w:rPr>
        <w:t>жовтня 2022</w:t>
      </w:r>
      <w:r>
        <w:rPr>
          <w:spacing w:val="-1"/>
        </w:rPr>
        <w:t> </w:t>
      </w:r>
      <w:r>
        <w:rPr/>
        <w:t>року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2"/>
        <w:spacing w:before="86"/>
        <w:ind w:left="239"/>
      </w:pPr>
      <w:r>
        <w:rPr/>
        <w:t>Присутні:</w:t>
      </w:r>
    </w:p>
    <w:p>
      <w:pPr>
        <w:spacing w:line="240" w:lineRule="auto" w:before="0"/>
        <w:ind w:left="239" w:right="7993" w:firstLine="0"/>
        <w:jc w:val="left"/>
        <w:rPr>
          <w:i/>
          <w:sz w:val="28"/>
        </w:rPr>
      </w:pPr>
      <w:r>
        <w:rPr>
          <w:i/>
          <w:sz w:val="28"/>
        </w:rPr>
        <w:t>Бицька М.В.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Березна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І.П.</w:t>
      </w:r>
    </w:p>
    <w:p>
      <w:pPr>
        <w:spacing w:before="0"/>
        <w:ind w:left="239" w:right="6767" w:firstLine="0"/>
        <w:jc w:val="left"/>
        <w:rPr>
          <w:i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Кірпіченко Н.В.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Кшановський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Р.О,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Лавринюк І.М.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Максимчук Т.В.</w:t>
      </w:r>
    </w:p>
    <w:p>
      <w:pPr>
        <w:spacing w:line="240" w:lineRule="auto" w:before="0"/>
        <w:ind w:left="239" w:right="7423" w:firstLine="0"/>
        <w:jc w:val="left"/>
        <w:rPr>
          <w:i/>
          <w:sz w:val="28"/>
        </w:rPr>
      </w:pPr>
      <w:r>
        <w:rPr>
          <w:i/>
          <w:sz w:val="28"/>
        </w:rPr>
        <w:t>Мігель Л.С.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Мельник А.М.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Найдюк Т.П,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Ніпрук М.О.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Скучинська Л.С.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Хариька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Н.О.</w:t>
      </w:r>
    </w:p>
    <w:p>
      <w:pPr>
        <w:spacing w:before="0"/>
        <w:ind w:left="239" w:right="7787" w:firstLine="0"/>
        <w:jc w:val="left"/>
        <w:rPr>
          <w:i/>
          <w:sz w:val="28"/>
        </w:rPr>
      </w:pPr>
      <w:r>
        <w:rPr>
          <w:i/>
          <w:sz w:val="28"/>
        </w:rPr>
        <w:t>Чигринюк І.В.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Чуй С.В.</w:t>
      </w:r>
    </w:p>
    <w:p>
      <w:pPr>
        <w:spacing w:line="321" w:lineRule="exact" w:before="0"/>
        <w:ind w:left="239" w:right="0" w:firstLine="0"/>
        <w:jc w:val="left"/>
        <w:rPr>
          <w:i/>
          <w:sz w:val="28"/>
        </w:rPr>
      </w:pPr>
      <w:r>
        <w:rPr>
          <w:i/>
          <w:sz w:val="28"/>
        </w:rPr>
        <w:t>Щудлюк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М.О.</w:t>
      </w:r>
    </w:p>
    <w:p>
      <w:pPr>
        <w:spacing w:before="0"/>
        <w:ind w:left="0" w:right="5269" w:firstLine="0"/>
        <w:jc w:val="right"/>
        <w:rPr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> </w:t>
      </w:r>
      <w:r>
        <w:rPr>
          <w:i/>
          <w:sz w:val="28"/>
        </w:rPr>
        <w:t>Цвіль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sz w:val="28"/>
        </w:rPr>
        <w:t>методист.</w:t>
      </w:r>
    </w:p>
    <w:p>
      <w:pPr>
        <w:spacing w:before="0"/>
        <w:ind w:left="0" w:right="5197" w:firstLine="0"/>
        <w:jc w:val="right"/>
        <w:rPr>
          <w:sz w:val="28"/>
        </w:rPr>
      </w:pPr>
      <w:r>
        <w:rPr>
          <w:i/>
          <w:sz w:val="28"/>
        </w:rPr>
        <w:t>Ілюшик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> </w:t>
      </w:r>
      <w:r>
        <w:rPr>
          <w:sz w:val="28"/>
        </w:rPr>
        <w:t>методист.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spacing w:line="366" w:lineRule="exact"/>
        <w:ind w:left="3601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денний:</w:t>
      </w:r>
    </w:p>
    <w:p>
      <w:pPr>
        <w:pStyle w:val="ListParagraph"/>
        <w:numPr>
          <w:ilvl w:val="0"/>
          <w:numId w:val="1"/>
        </w:numPr>
        <w:tabs>
          <w:tab w:pos="1345" w:val="left" w:leader="none"/>
        </w:tabs>
        <w:spacing w:line="240" w:lineRule="auto" w:before="0" w:after="0"/>
        <w:ind w:left="239" w:right="109" w:firstLine="71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бази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обдарованих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контингенту І</w:t>
      </w:r>
      <w:r>
        <w:rPr>
          <w:spacing w:val="1"/>
          <w:sz w:val="28"/>
        </w:rPr>
        <w:t> </w:t>
      </w:r>
      <w:r>
        <w:rPr>
          <w:sz w:val="28"/>
        </w:rPr>
        <w:t>курсу з метою підготовки та подальшої участі в олімпіадах,</w:t>
      </w:r>
      <w:r>
        <w:rPr>
          <w:spacing w:val="1"/>
          <w:sz w:val="28"/>
        </w:rPr>
        <w:t> </w:t>
      </w:r>
      <w:r>
        <w:rPr>
          <w:sz w:val="28"/>
        </w:rPr>
        <w:t>конкурсах.</w:t>
      </w:r>
    </w:p>
    <w:p>
      <w:pPr>
        <w:pStyle w:val="ListParagraph"/>
        <w:numPr>
          <w:ilvl w:val="0"/>
          <w:numId w:val="1"/>
        </w:numPr>
        <w:tabs>
          <w:tab w:pos="1349" w:val="left" w:leader="none"/>
        </w:tabs>
        <w:spacing w:line="240" w:lineRule="auto" w:before="0" w:after="0"/>
        <w:ind w:left="239" w:right="115" w:firstLine="710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1"/>
          <w:sz w:val="28"/>
        </w:rPr>
        <w:t> </w:t>
      </w:r>
      <w:r>
        <w:rPr>
          <w:sz w:val="28"/>
        </w:rPr>
        <w:t>викладачів</w:t>
      </w:r>
      <w:r>
        <w:rPr>
          <w:spacing w:val="1"/>
          <w:sz w:val="28"/>
        </w:rPr>
        <w:t> </w:t>
      </w:r>
      <w:r>
        <w:rPr>
          <w:sz w:val="28"/>
        </w:rPr>
        <w:t>циклової</w:t>
      </w:r>
      <w:r>
        <w:rPr>
          <w:spacing w:val="1"/>
          <w:sz w:val="28"/>
        </w:rPr>
        <w:t> </w:t>
      </w:r>
      <w:r>
        <w:rPr>
          <w:sz w:val="28"/>
        </w:rPr>
        <w:t>комісії</w:t>
      </w:r>
      <w:r>
        <w:rPr>
          <w:spacing w:val="1"/>
          <w:sz w:val="28"/>
        </w:rPr>
        <w:t> </w:t>
      </w:r>
      <w:r>
        <w:rPr>
          <w:sz w:val="28"/>
        </w:rPr>
        <w:t>словесних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суспільних</w:t>
      </w:r>
      <w:r>
        <w:rPr>
          <w:spacing w:val="1"/>
          <w:sz w:val="28"/>
        </w:rPr>
        <w:t> </w:t>
      </w:r>
      <w:r>
        <w:rPr>
          <w:sz w:val="28"/>
        </w:rPr>
        <w:t>дисциплін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поточному</w:t>
      </w:r>
      <w:r>
        <w:rPr>
          <w:spacing w:val="1"/>
          <w:sz w:val="28"/>
        </w:rPr>
        <w:t> </w:t>
      </w:r>
      <w:r>
        <w:rPr>
          <w:sz w:val="28"/>
        </w:rPr>
        <w:t>році.</w:t>
      </w:r>
      <w:r>
        <w:rPr>
          <w:spacing w:val="1"/>
          <w:sz w:val="28"/>
        </w:rPr>
        <w:t> </w:t>
      </w: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типовим</w:t>
      </w:r>
      <w:r>
        <w:rPr>
          <w:spacing w:val="1"/>
          <w:sz w:val="28"/>
        </w:rPr>
        <w:t> </w:t>
      </w:r>
      <w:r>
        <w:rPr>
          <w:sz w:val="28"/>
        </w:rPr>
        <w:t>положенням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атестацію</w:t>
      </w:r>
      <w:r>
        <w:rPr>
          <w:spacing w:val="-5"/>
          <w:sz w:val="28"/>
        </w:rPr>
        <w:t> </w:t>
      </w:r>
      <w:r>
        <w:rPr>
          <w:sz w:val="28"/>
        </w:rPr>
        <w:t>педагогічних</w:t>
      </w:r>
      <w:r>
        <w:rPr>
          <w:spacing w:val="-7"/>
          <w:sz w:val="28"/>
        </w:rPr>
        <w:t> </w:t>
      </w:r>
      <w:r>
        <w:rPr>
          <w:sz w:val="28"/>
        </w:rPr>
        <w:t>працівників. Вимоги</w:t>
      </w:r>
      <w:r>
        <w:rPr>
          <w:spacing w:val="-3"/>
          <w:sz w:val="28"/>
        </w:rPr>
        <w:t> </w:t>
      </w:r>
      <w:r>
        <w:rPr>
          <w:sz w:val="28"/>
        </w:rPr>
        <w:t>щодо</w:t>
      </w:r>
      <w:r>
        <w:rPr>
          <w:spacing w:val="-2"/>
          <w:sz w:val="28"/>
        </w:rPr>
        <w:t> </w:t>
      </w:r>
      <w:r>
        <w:rPr>
          <w:sz w:val="28"/>
        </w:rPr>
        <w:t>атестації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2022-2023</w:t>
      </w:r>
      <w:r>
        <w:rPr>
          <w:spacing w:val="-3"/>
          <w:sz w:val="28"/>
        </w:rPr>
        <w:t> </w:t>
      </w:r>
      <w:r>
        <w:rPr>
          <w:sz w:val="28"/>
        </w:rPr>
        <w:t>н.р..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0" w:after="0"/>
        <w:ind w:left="239" w:right="115" w:firstLine="710"/>
        <w:jc w:val="both"/>
        <w:rPr>
          <w:sz w:val="28"/>
        </w:rPr>
      </w:pPr>
      <w:r>
        <w:rPr>
          <w:sz w:val="28"/>
        </w:rPr>
        <w:t>Презентація новинок літератури та фахових видань для навчальних</w:t>
      </w:r>
      <w:r>
        <w:rPr>
          <w:spacing w:val="1"/>
          <w:sz w:val="28"/>
        </w:rPr>
        <w:t> </w:t>
      </w:r>
      <w:r>
        <w:rPr>
          <w:sz w:val="28"/>
        </w:rPr>
        <w:t>занять</w:t>
      </w:r>
      <w:r>
        <w:rPr>
          <w:spacing w:val="-2"/>
          <w:sz w:val="28"/>
        </w:rPr>
        <w:t> </w:t>
      </w:r>
      <w:r>
        <w:rPr>
          <w:sz w:val="28"/>
        </w:rPr>
        <w:t>суспільно-гуманітарного</w:t>
      </w:r>
      <w:r>
        <w:rPr>
          <w:spacing w:val="1"/>
          <w:sz w:val="28"/>
        </w:rPr>
        <w:t> </w:t>
      </w:r>
      <w:r>
        <w:rPr>
          <w:sz w:val="28"/>
        </w:rPr>
        <w:t>циклу.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40" w:lineRule="auto" w:before="1" w:after="0"/>
        <w:ind w:left="239" w:right="118" w:firstLine="710"/>
        <w:jc w:val="both"/>
        <w:rPr>
          <w:sz w:val="28"/>
        </w:rPr>
      </w:pPr>
      <w:r>
        <w:rPr>
          <w:sz w:val="28"/>
        </w:rPr>
        <w:t>Розробка заходів щодо підвищення якості надання освітніх послуг 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-4"/>
          <w:sz w:val="28"/>
        </w:rPr>
        <w:t> </w:t>
      </w:r>
      <w:r>
        <w:rPr>
          <w:sz w:val="28"/>
        </w:rPr>
        <w:t>змішаного</w:t>
      </w:r>
      <w:r>
        <w:rPr>
          <w:spacing w:val="1"/>
          <w:sz w:val="28"/>
        </w:rPr>
        <w:t> </w:t>
      </w:r>
      <w:r>
        <w:rPr>
          <w:sz w:val="28"/>
        </w:rPr>
        <w:t>навчання.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321" w:lineRule="exact" w:before="0" w:after="0"/>
        <w:ind w:left="1233" w:right="0" w:hanging="284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> </w:t>
      </w:r>
      <w:r>
        <w:rPr>
          <w:sz w:val="28"/>
        </w:rPr>
        <w:t>заходів</w:t>
      </w:r>
      <w:r>
        <w:rPr>
          <w:spacing w:val="-5"/>
          <w:sz w:val="28"/>
        </w:rPr>
        <w:t> </w:t>
      </w:r>
      <w:r>
        <w:rPr>
          <w:sz w:val="28"/>
        </w:rPr>
        <w:t>щодо</w:t>
      </w:r>
      <w:r>
        <w:rPr>
          <w:spacing w:val="-3"/>
          <w:sz w:val="28"/>
        </w:rPr>
        <w:t> </w:t>
      </w:r>
      <w:r>
        <w:rPr>
          <w:sz w:val="28"/>
        </w:rPr>
        <w:t>організації</w:t>
      </w:r>
      <w:r>
        <w:rPr>
          <w:spacing w:val="-10"/>
          <w:sz w:val="28"/>
        </w:rPr>
        <w:t> </w:t>
      </w:r>
      <w:r>
        <w:rPr>
          <w:sz w:val="28"/>
        </w:rPr>
        <w:t>Дня української</w:t>
      </w:r>
      <w:r>
        <w:rPr>
          <w:spacing w:val="-9"/>
          <w:sz w:val="28"/>
        </w:rPr>
        <w:t> </w:t>
      </w:r>
      <w:r>
        <w:rPr>
          <w:sz w:val="28"/>
        </w:rPr>
        <w:t>писемності.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0" w:after="0"/>
        <w:ind w:left="239" w:right="106" w:firstLine="710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участі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конкурсі</w:t>
      </w:r>
      <w:r>
        <w:rPr>
          <w:spacing w:val="1"/>
          <w:sz w:val="28"/>
        </w:rPr>
        <w:t> </w:t>
      </w:r>
      <w:r>
        <w:rPr>
          <w:sz w:val="28"/>
        </w:rPr>
        <w:t>творчих</w:t>
      </w:r>
      <w:r>
        <w:rPr>
          <w:spacing w:val="1"/>
          <w:sz w:val="28"/>
        </w:rPr>
        <w:t> </w:t>
      </w:r>
      <w:r>
        <w:rPr>
          <w:sz w:val="28"/>
        </w:rPr>
        <w:t>робіт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викладачів-</w:t>
      </w:r>
      <w:r>
        <w:rPr>
          <w:spacing w:val="-67"/>
          <w:sz w:val="28"/>
        </w:rPr>
        <w:t> </w:t>
      </w:r>
      <w:r>
        <w:rPr>
          <w:sz w:val="28"/>
        </w:rPr>
        <w:t>словесників</w:t>
      </w:r>
      <w:r>
        <w:rPr>
          <w:spacing w:val="24"/>
          <w:sz w:val="28"/>
        </w:rPr>
        <w:t> </w:t>
      </w:r>
      <w:r>
        <w:rPr>
          <w:sz w:val="28"/>
        </w:rPr>
        <w:t>до</w:t>
      </w:r>
      <w:r>
        <w:rPr>
          <w:spacing w:val="26"/>
          <w:sz w:val="28"/>
        </w:rPr>
        <w:t> </w:t>
      </w:r>
      <w:r>
        <w:rPr>
          <w:sz w:val="28"/>
        </w:rPr>
        <w:t>300-річчя</w:t>
      </w:r>
      <w:r>
        <w:rPr>
          <w:spacing w:val="28"/>
          <w:sz w:val="28"/>
        </w:rPr>
        <w:t> </w:t>
      </w:r>
      <w:r>
        <w:rPr>
          <w:sz w:val="28"/>
        </w:rPr>
        <w:t>з</w:t>
      </w:r>
      <w:r>
        <w:rPr>
          <w:spacing w:val="27"/>
          <w:sz w:val="28"/>
        </w:rPr>
        <w:t> </w:t>
      </w:r>
      <w:r>
        <w:rPr>
          <w:sz w:val="28"/>
        </w:rPr>
        <w:t>дня</w:t>
      </w:r>
      <w:r>
        <w:rPr>
          <w:spacing w:val="23"/>
          <w:sz w:val="28"/>
        </w:rPr>
        <w:t> </w:t>
      </w:r>
      <w:r>
        <w:rPr>
          <w:sz w:val="28"/>
        </w:rPr>
        <w:t>народження</w:t>
      </w:r>
      <w:r>
        <w:rPr>
          <w:spacing w:val="28"/>
          <w:sz w:val="28"/>
        </w:rPr>
        <w:t> </w:t>
      </w:r>
      <w:r>
        <w:rPr>
          <w:sz w:val="28"/>
        </w:rPr>
        <w:t>Григорія</w:t>
      </w:r>
      <w:r>
        <w:rPr>
          <w:spacing w:val="28"/>
          <w:sz w:val="28"/>
        </w:rPr>
        <w:t> </w:t>
      </w:r>
      <w:r>
        <w:rPr>
          <w:sz w:val="28"/>
        </w:rPr>
        <w:t>Сковороди</w:t>
      </w:r>
    </w:p>
    <w:p>
      <w:pPr>
        <w:pStyle w:val="BodyText"/>
        <w:spacing w:line="321" w:lineRule="exact"/>
        <w:jc w:val="both"/>
      </w:pPr>
      <w:r>
        <w:rPr/>
        <w:t>«Сходинками</w:t>
      </w:r>
      <w:r>
        <w:rPr>
          <w:spacing w:val="-8"/>
        </w:rPr>
        <w:t> </w:t>
      </w:r>
      <w:r>
        <w:rPr/>
        <w:t>духовності».</w:t>
      </w:r>
    </w:p>
    <w:p>
      <w:pPr>
        <w:pStyle w:val="ListParagraph"/>
        <w:numPr>
          <w:ilvl w:val="0"/>
          <w:numId w:val="1"/>
        </w:numPr>
        <w:tabs>
          <w:tab w:pos="1345" w:val="left" w:leader="none"/>
        </w:tabs>
        <w:spacing w:line="240" w:lineRule="auto" w:before="0" w:after="0"/>
        <w:ind w:left="239" w:right="106" w:firstLine="710"/>
        <w:jc w:val="both"/>
        <w:rPr>
          <w:sz w:val="28"/>
        </w:rPr>
      </w:pPr>
      <w:r>
        <w:rPr>
          <w:sz w:val="28"/>
        </w:rPr>
        <w:t>Заслухати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обговорити</w:t>
      </w:r>
      <w:r>
        <w:rPr>
          <w:spacing w:val="1"/>
          <w:sz w:val="28"/>
        </w:rPr>
        <w:t> </w:t>
      </w:r>
      <w:r>
        <w:rPr>
          <w:sz w:val="28"/>
        </w:rPr>
        <w:t>доповідь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«Формування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1"/>
          <w:sz w:val="28"/>
        </w:rPr>
        <w:t> </w:t>
      </w:r>
      <w:r>
        <w:rPr>
          <w:sz w:val="28"/>
        </w:rPr>
        <w:t>культури в</w:t>
      </w:r>
      <w:r>
        <w:rPr>
          <w:spacing w:val="-1"/>
          <w:sz w:val="28"/>
        </w:rPr>
        <w:t> </w:t>
      </w:r>
      <w:r>
        <w:rPr>
          <w:sz w:val="28"/>
        </w:rPr>
        <w:t>процесі</w:t>
      </w:r>
      <w:r>
        <w:rPr>
          <w:spacing w:val="-4"/>
          <w:sz w:val="28"/>
        </w:rPr>
        <w:t> </w:t>
      </w:r>
      <w:r>
        <w:rPr>
          <w:sz w:val="28"/>
        </w:rPr>
        <w:t>викладання</w:t>
      </w:r>
      <w:r>
        <w:rPr>
          <w:spacing w:val="6"/>
          <w:sz w:val="28"/>
        </w:rPr>
        <w:t> </w:t>
      </w:r>
      <w:r>
        <w:rPr>
          <w:sz w:val="28"/>
        </w:rPr>
        <w:t>української</w:t>
      </w:r>
      <w:r>
        <w:rPr>
          <w:spacing w:val="-4"/>
          <w:sz w:val="28"/>
        </w:rPr>
        <w:t> </w:t>
      </w:r>
      <w:r>
        <w:rPr>
          <w:sz w:val="28"/>
        </w:rPr>
        <w:t>мови».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20" w:bottom="280" w:left="1460" w:right="740"/>
        </w:sectPr>
      </w:pP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40" w:lineRule="auto" w:before="65" w:after="0"/>
        <w:ind w:left="239" w:right="109" w:firstLine="710"/>
        <w:jc w:val="both"/>
        <w:rPr>
          <w:sz w:val="28"/>
        </w:rPr>
      </w:pPr>
      <w:r>
        <w:rPr>
          <w:sz w:val="28"/>
        </w:rPr>
        <w:t>Розгляд та схвалення навчально-методичного видання: Методичні</w:t>
      </w:r>
      <w:r>
        <w:rPr>
          <w:spacing w:val="1"/>
          <w:sz w:val="28"/>
        </w:rPr>
        <w:t> </w:t>
      </w:r>
      <w:r>
        <w:rPr>
          <w:sz w:val="28"/>
        </w:rPr>
        <w:t>вказівки до виконання практичних робіт з вивчення граматики 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«кваліфікований</w:t>
      </w:r>
      <w:r>
        <w:rPr>
          <w:spacing w:val="1"/>
          <w:sz w:val="28"/>
        </w:rPr>
        <w:t> </w:t>
      </w:r>
      <w:r>
        <w:rPr>
          <w:sz w:val="28"/>
        </w:rPr>
        <w:t>робітник»</w:t>
      </w:r>
      <w:r>
        <w:rPr>
          <w:spacing w:val="13"/>
          <w:sz w:val="28"/>
        </w:rPr>
        <w:t> </w:t>
      </w:r>
      <w:r>
        <w:rPr>
          <w:sz w:val="28"/>
        </w:rPr>
        <w:t>професій</w:t>
      </w:r>
      <w:r>
        <w:rPr>
          <w:spacing w:val="17"/>
          <w:sz w:val="28"/>
        </w:rPr>
        <w:t> </w:t>
      </w:r>
      <w:r>
        <w:rPr>
          <w:sz w:val="28"/>
        </w:rPr>
        <w:t>«Слюсар</w:t>
      </w:r>
      <w:r>
        <w:rPr>
          <w:spacing w:val="17"/>
          <w:sz w:val="28"/>
        </w:rPr>
        <w:t> </w:t>
      </w:r>
      <w:r>
        <w:rPr>
          <w:sz w:val="28"/>
        </w:rPr>
        <w:t>з</w:t>
      </w:r>
      <w:r>
        <w:rPr>
          <w:spacing w:val="18"/>
          <w:sz w:val="28"/>
        </w:rPr>
        <w:t> </w:t>
      </w:r>
      <w:r>
        <w:rPr>
          <w:sz w:val="28"/>
        </w:rPr>
        <w:t>ремонту</w:t>
      </w:r>
      <w:r>
        <w:rPr>
          <w:spacing w:val="13"/>
          <w:sz w:val="28"/>
        </w:rPr>
        <w:t> </w:t>
      </w:r>
      <w:r>
        <w:rPr>
          <w:sz w:val="28"/>
        </w:rPr>
        <w:t>колісних</w:t>
      </w:r>
      <w:r>
        <w:rPr>
          <w:spacing w:val="17"/>
          <w:sz w:val="28"/>
        </w:rPr>
        <w:t> </w:t>
      </w:r>
      <w:r>
        <w:rPr>
          <w:sz w:val="28"/>
        </w:rPr>
        <w:t>транспортних</w:t>
      </w:r>
      <w:r>
        <w:rPr>
          <w:spacing w:val="13"/>
          <w:sz w:val="28"/>
        </w:rPr>
        <w:t> </w:t>
      </w:r>
      <w:r>
        <w:rPr>
          <w:sz w:val="28"/>
        </w:rPr>
        <w:t>засобів»,</w:t>
      </w:r>
    </w:p>
    <w:p>
      <w:pPr>
        <w:pStyle w:val="BodyText"/>
        <w:spacing w:line="320" w:lineRule="exact"/>
        <w:jc w:val="both"/>
      </w:pPr>
      <w:r>
        <w:rPr/>
        <w:t>«Кравець,</w:t>
      </w:r>
      <w:r>
        <w:rPr>
          <w:spacing w:val="36"/>
        </w:rPr>
        <w:t> </w:t>
      </w:r>
      <w:r>
        <w:rPr/>
        <w:t>вишивальник»,</w:t>
      </w:r>
      <w:r>
        <w:rPr>
          <w:spacing w:val="37"/>
        </w:rPr>
        <w:t> </w:t>
      </w:r>
      <w:r>
        <w:rPr/>
        <w:t>«Майстер</w:t>
      </w:r>
      <w:r>
        <w:rPr>
          <w:spacing w:val="34"/>
        </w:rPr>
        <w:t> </w:t>
      </w:r>
      <w:r>
        <w:rPr/>
        <w:t>з</w:t>
      </w:r>
      <w:r>
        <w:rPr>
          <w:spacing w:val="34"/>
        </w:rPr>
        <w:t> </w:t>
      </w:r>
      <w:r>
        <w:rPr/>
        <w:t>діагностики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налагодження</w:t>
      </w:r>
      <w:r>
        <w:rPr>
          <w:spacing w:val="36"/>
        </w:rPr>
        <w:t> </w:t>
      </w:r>
      <w:r>
        <w:rPr/>
        <w:t>ЕУАЗ»,</w:t>
      </w:r>
    </w:p>
    <w:p>
      <w:pPr>
        <w:pStyle w:val="BodyText"/>
        <w:ind w:right="122"/>
        <w:jc w:val="both"/>
      </w:pPr>
      <w:r>
        <w:rPr/>
        <w:t>«Електрозварювальник</w:t>
      </w:r>
      <w:r>
        <w:rPr>
          <w:spacing w:val="1"/>
        </w:rPr>
        <w:t> </w:t>
      </w:r>
      <w:r>
        <w:rPr/>
        <w:t>ручного</w:t>
      </w:r>
      <w:r>
        <w:rPr>
          <w:spacing w:val="1"/>
        </w:rPr>
        <w:t> </w:t>
      </w:r>
      <w:r>
        <w:rPr/>
        <w:t>зварювання»</w:t>
      </w:r>
      <w:r>
        <w:rPr>
          <w:spacing w:val="1"/>
        </w:rPr>
        <w:t> </w:t>
      </w:r>
      <w:r>
        <w:rPr/>
        <w:t>денної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ІІ:</w:t>
      </w:r>
      <w:r>
        <w:rPr>
          <w:spacing w:val="-4"/>
        </w:rPr>
        <w:t> </w:t>
      </w:r>
      <w:r>
        <w:rPr/>
        <w:t>Дієслово.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239" w:right="110" w:firstLine="710"/>
        <w:jc w:val="both"/>
        <w:rPr>
          <w:sz w:val="28"/>
        </w:rPr>
      </w:pPr>
      <w:bookmarkStart w:name="9. Розгляд та затвердження завдань Міжна" w:id="1"/>
      <w:bookmarkEnd w:id="1"/>
      <w:r>
        <w:rPr/>
      </w:r>
      <w:bookmarkStart w:name="9. Розгляд та затвердження завдань Міжна" w:id="2"/>
      <w:bookmarkEnd w:id="2"/>
      <w:r>
        <w:rPr>
          <w:sz w:val="28"/>
        </w:rPr>
        <w:t>Р</w:t>
      </w:r>
      <w:r>
        <w:rPr>
          <w:sz w:val="28"/>
        </w:rPr>
        <w:t>озгляд та затвердження завдань Міжнародного мовно-літературного</w:t>
      </w:r>
      <w:r>
        <w:rPr>
          <w:spacing w:val="-67"/>
          <w:sz w:val="28"/>
        </w:rPr>
        <w:t> </w:t>
      </w:r>
      <w:r>
        <w:rPr>
          <w:sz w:val="28"/>
        </w:rPr>
        <w:t>конкурсу</w:t>
      </w:r>
      <w:r>
        <w:rPr>
          <w:spacing w:val="1"/>
          <w:sz w:val="28"/>
        </w:rPr>
        <w:t> </w:t>
      </w:r>
      <w:r>
        <w:rPr>
          <w:sz w:val="28"/>
        </w:rPr>
        <w:t>учнівської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студентської</w:t>
      </w:r>
      <w:r>
        <w:rPr>
          <w:spacing w:val="1"/>
          <w:sz w:val="28"/>
        </w:rPr>
        <w:t> </w:t>
      </w:r>
      <w:r>
        <w:rPr>
          <w:sz w:val="28"/>
        </w:rPr>
        <w:t>молоді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Тараса</w:t>
      </w:r>
      <w:r>
        <w:rPr>
          <w:spacing w:val="1"/>
          <w:sz w:val="28"/>
        </w:rPr>
        <w:t> </w:t>
      </w:r>
      <w:r>
        <w:rPr>
          <w:sz w:val="28"/>
        </w:rPr>
        <w:t>Шевченка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Міжнародного</w:t>
      </w:r>
      <w:r>
        <w:rPr>
          <w:spacing w:val="-1"/>
          <w:sz w:val="28"/>
        </w:rPr>
        <w:t> </w:t>
      </w:r>
      <w:r>
        <w:rPr>
          <w:sz w:val="28"/>
        </w:rPr>
        <w:t>конкурсу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-6"/>
          <w:sz w:val="28"/>
        </w:rPr>
        <w:t> </w:t>
      </w:r>
      <w:r>
        <w:rPr>
          <w:sz w:val="28"/>
        </w:rPr>
        <w:t>мови</w:t>
      </w:r>
      <w:r>
        <w:rPr>
          <w:spacing w:val="5"/>
          <w:sz w:val="28"/>
        </w:rPr>
        <w:t> </w:t>
      </w:r>
      <w:r>
        <w:rPr>
          <w:sz w:val="28"/>
        </w:rPr>
        <w:t>імені Петра Яцика.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1205" w:val="left" w:leader="none"/>
        </w:tabs>
        <w:spacing w:line="319" w:lineRule="exact" w:before="0" w:after="0"/>
        <w:ind w:left="1205" w:right="0" w:hanging="255"/>
        <w:jc w:val="left"/>
      </w:pPr>
      <w:r>
        <w:rPr/>
        <w:t>СЛУХАЛИ:</w:t>
      </w:r>
    </w:p>
    <w:p>
      <w:pPr>
        <w:pStyle w:val="BodyText"/>
        <w:ind w:right="109" w:firstLine="710"/>
        <w:jc w:val="both"/>
      </w:pPr>
      <w:r>
        <w:rPr>
          <w:i/>
        </w:rPr>
        <w:t>Чигринюк І.В., </w:t>
      </w:r>
      <w:r>
        <w:rPr/>
        <w:t>голову ЦК, яка розповіла про важливість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бази даних обдарованих здобувачів освіти та аналіз контингенту І</w:t>
      </w:r>
      <w:r>
        <w:rPr>
          <w:spacing w:val="1"/>
        </w:rPr>
        <w:t> </w:t>
      </w:r>
      <w:r>
        <w:rPr/>
        <w:t>курсу з</w:t>
      </w:r>
      <w:r>
        <w:rPr>
          <w:spacing w:val="1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підготовки та подальшої участі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олімпіадах,</w:t>
      </w:r>
      <w:r>
        <w:rPr>
          <w:spacing w:val="2"/>
        </w:rPr>
        <w:t> </w:t>
      </w:r>
      <w:r>
        <w:rPr/>
        <w:t>конкурсах.</w:t>
      </w:r>
    </w:p>
    <w:p>
      <w:pPr>
        <w:pStyle w:val="Heading2"/>
        <w:spacing w:before="2"/>
      </w:pPr>
      <w:r>
        <w:rPr/>
        <w:t>УХВАЛИЛИ: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  <w:tab w:pos="1657" w:val="left" w:leader="none"/>
        </w:tabs>
        <w:spacing w:line="319" w:lineRule="exact" w:before="0" w:after="0"/>
        <w:ind w:left="1656" w:right="0" w:hanging="707"/>
        <w:jc w:val="left"/>
        <w:rPr>
          <w:sz w:val="28"/>
        </w:rPr>
      </w:pPr>
      <w:r>
        <w:rPr>
          <w:sz w:val="28"/>
        </w:rPr>
        <w:t>Подану</w:t>
      </w:r>
      <w:r>
        <w:rPr>
          <w:spacing w:val="-4"/>
          <w:sz w:val="28"/>
        </w:rPr>
        <w:t> </w:t>
      </w:r>
      <w:r>
        <w:rPr>
          <w:sz w:val="28"/>
        </w:rPr>
        <w:t>інформацію</w:t>
      </w:r>
      <w:r>
        <w:rPr>
          <w:spacing w:val="-5"/>
          <w:sz w:val="28"/>
        </w:rPr>
        <w:t> </w:t>
      </w:r>
      <w:r>
        <w:rPr>
          <w:sz w:val="28"/>
        </w:rPr>
        <w:t>взяти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уваги.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  <w:tab w:pos="1657" w:val="left" w:leader="none"/>
        </w:tabs>
        <w:spacing w:line="240" w:lineRule="auto" w:before="0" w:after="0"/>
        <w:ind w:left="239" w:right="107" w:firstLine="710"/>
        <w:jc w:val="left"/>
        <w:rPr>
          <w:sz w:val="28"/>
        </w:rPr>
      </w:pPr>
      <w:r>
        <w:rPr>
          <w:sz w:val="28"/>
        </w:rPr>
        <w:t>Провести аналіз</w:t>
      </w:r>
      <w:r>
        <w:rPr>
          <w:spacing w:val="1"/>
          <w:sz w:val="28"/>
        </w:rPr>
        <w:t> </w:t>
      </w:r>
      <w:r>
        <w:rPr>
          <w:sz w:val="28"/>
        </w:rPr>
        <w:t>здобувачів освіти І-го</w:t>
      </w:r>
      <w:r>
        <w:rPr>
          <w:spacing w:val="1"/>
          <w:sz w:val="28"/>
        </w:rPr>
        <w:t> </w:t>
      </w:r>
      <w:r>
        <w:rPr>
          <w:sz w:val="28"/>
        </w:rPr>
        <w:t>курсу з</w:t>
      </w:r>
      <w:r>
        <w:rPr>
          <w:spacing w:val="1"/>
          <w:sz w:val="28"/>
        </w:rPr>
        <w:t> </w:t>
      </w:r>
      <w:r>
        <w:rPr>
          <w:sz w:val="28"/>
        </w:rPr>
        <w:t>метою подальшої</w:t>
      </w:r>
      <w:r>
        <w:rPr>
          <w:spacing w:val="-67"/>
          <w:sz w:val="28"/>
        </w:rPr>
        <w:t> </w:t>
      </w:r>
      <w:r>
        <w:rPr>
          <w:sz w:val="28"/>
        </w:rPr>
        <w:t>участі</w:t>
      </w:r>
      <w:r>
        <w:rPr>
          <w:spacing w:val="-4"/>
          <w:sz w:val="28"/>
        </w:rPr>
        <w:t> </w:t>
      </w:r>
      <w:r>
        <w:rPr>
          <w:sz w:val="28"/>
        </w:rPr>
        <w:t>в олімпіадах,</w:t>
      </w:r>
      <w:r>
        <w:rPr>
          <w:spacing w:val="4"/>
          <w:sz w:val="28"/>
        </w:rPr>
        <w:t> </w:t>
      </w:r>
      <w:r>
        <w:rPr>
          <w:sz w:val="28"/>
        </w:rPr>
        <w:t>конкурсах.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  <w:tab w:pos="1657" w:val="left" w:leader="none"/>
        </w:tabs>
        <w:spacing w:line="322" w:lineRule="exact" w:before="0" w:after="0"/>
        <w:ind w:left="1656" w:right="0" w:hanging="707"/>
        <w:jc w:val="left"/>
        <w:rPr>
          <w:sz w:val="28"/>
        </w:rPr>
      </w:pPr>
      <w:r>
        <w:rPr>
          <w:sz w:val="28"/>
        </w:rPr>
        <w:t>Сформувати</w:t>
      </w:r>
      <w:r>
        <w:rPr>
          <w:spacing w:val="-3"/>
          <w:sz w:val="28"/>
        </w:rPr>
        <w:t> </w:t>
      </w:r>
      <w:r>
        <w:rPr>
          <w:sz w:val="28"/>
        </w:rPr>
        <w:t>базу</w:t>
      </w:r>
      <w:r>
        <w:rPr>
          <w:spacing w:val="-7"/>
          <w:sz w:val="28"/>
        </w:rPr>
        <w:t> </w:t>
      </w:r>
      <w:r>
        <w:rPr>
          <w:sz w:val="28"/>
        </w:rPr>
        <w:t>обдарованих</w:t>
      </w:r>
      <w:r>
        <w:rPr>
          <w:spacing w:val="-6"/>
          <w:sz w:val="28"/>
        </w:rPr>
        <w:t> </w:t>
      </w:r>
      <w:r>
        <w:rPr>
          <w:sz w:val="28"/>
        </w:rPr>
        <w:t>здобувачів</w:t>
      </w:r>
      <w:r>
        <w:rPr>
          <w:spacing w:val="-5"/>
          <w:sz w:val="28"/>
        </w:rPr>
        <w:t> </w:t>
      </w:r>
      <w:r>
        <w:rPr>
          <w:sz w:val="28"/>
        </w:rPr>
        <w:t>вищої</w:t>
      </w:r>
      <w:r>
        <w:rPr>
          <w:spacing w:val="-7"/>
          <w:sz w:val="28"/>
        </w:rPr>
        <w:t> </w:t>
      </w:r>
      <w:r>
        <w:rPr>
          <w:sz w:val="28"/>
        </w:rPr>
        <w:t>освіти</w:t>
      </w:r>
      <w:r>
        <w:rPr>
          <w:spacing w:val="-3"/>
          <w:sz w:val="28"/>
        </w:rPr>
        <w:t> </w:t>
      </w:r>
      <w:r>
        <w:rPr>
          <w:sz w:val="28"/>
        </w:rPr>
        <w:t>коледжу.</w:t>
      </w:r>
    </w:p>
    <w:p>
      <w:pPr>
        <w:pStyle w:val="Heading2"/>
        <w:spacing w:line="240" w:lineRule="auto" w:before="4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4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319" w:lineRule="exact" w:before="0" w:after="0"/>
        <w:ind w:left="1315" w:right="0" w:hanging="366"/>
        <w:jc w:val="left"/>
        <w:rPr>
          <w:b/>
          <w:sz w:val="28"/>
        </w:rPr>
      </w:pPr>
      <w:r>
        <w:rPr>
          <w:b/>
          <w:sz w:val="28"/>
        </w:rPr>
        <w:t>СЛУХАЛИ</w:t>
      </w:r>
    </w:p>
    <w:p>
      <w:pPr>
        <w:pStyle w:val="BodyText"/>
        <w:ind w:right="107" w:firstLine="710"/>
        <w:jc w:val="both"/>
      </w:pPr>
      <w:r>
        <w:rPr/>
        <w:t>Методиста </w:t>
      </w:r>
      <w:r>
        <w:rPr>
          <w:i/>
        </w:rPr>
        <w:t>Ілюшик О.І., </w:t>
      </w:r>
      <w:r>
        <w:rPr/>
        <w:t>яка повідомила про атестування членів ЦК у</w:t>
      </w:r>
      <w:r>
        <w:rPr>
          <w:spacing w:val="1"/>
        </w:rPr>
        <w:t> </w:t>
      </w:r>
      <w:r>
        <w:rPr/>
        <w:t>поточному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році: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літератури</w:t>
      </w:r>
      <w:r>
        <w:rPr>
          <w:spacing w:val="1"/>
        </w:rPr>
        <w:t> </w:t>
      </w:r>
      <w:r>
        <w:rPr>
          <w:i/>
        </w:rPr>
        <w:t>Бицька</w:t>
      </w:r>
      <w:r>
        <w:rPr>
          <w:i/>
          <w:spacing w:val="1"/>
        </w:rPr>
        <w:t> </w:t>
      </w:r>
      <w:r>
        <w:rPr>
          <w:i/>
        </w:rPr>
        <w:t>М.В.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зарубіжної</w:t>
      </w:r>
      <w:r>
        <w:rPr>
          <w:spacing w:val="1"/>
        </w:rPr>
        <w:t> </w:t>
      </w:r>
      <w:r>
        <w:rPr/>
        <w:t>літератури </w:t>
      </w:r>
      <w:r>
        <w:rPr>
          <w:i/>
        </w:rPr>
        <w:t>Ніпрук М.О.. </w:t>
      </w:r>
      <w:r>
        <w:rPr/>
        <w:t>Ознайомила з типовим положенням про атестацію</w:t>
      </w:r>
      <w:r>
        <w:rPr>
          <w:spacing w:val="1"/>
        </w:rPr>
        <w:t> </w:t>
      </w:r>
      <w:r>
        <w:rPr/>
        <w:t>педагогічних</w:t>
      </w:r>
      <w:r>
        <w:rPr>
          <w:spacing w:val="-5"/>
        </w:rPr>
        <w:t> </w:t>
      </w:r>
      <w:r>
        <w:rPr/>
        <w:t>працівників</w:t>
      </w:r>
      <w:r>
        <w:rPr>
          <w:spacing w:val="-2"/>
        </w:rPr>
        <w:t> </w:t>
      </w:r>
      <w:r>
        <w:rPr/>
        <w:t>та вимогами</w:t>
      </w:r>
      <w:r>
        <w:rPr>
          <w:spacing w:val="7"/>
        </w:rPr>
        <w:t> </w:t>
      </w:r>
      <w:r>
        <w:rPr/>
        <w:t>щодо атестації</w:t>
      </w:r>
      <w:r>
        <w:rPr>
          <w:spacing w:val="-7"/>
        </w:rPr>
        <w:t> </w:t>
      </w:r>
      <w:r>
        <w:rPr/>
        <w:t>у</w:t>
      </w:r>
      <w:r>
        <w:rPr>
          <w:spacing w:val="-4"/>
        </w:rPr>
        <w:t> </w:t>
      </w:r>
      <w:r>
        <w:rPr/>
        <w:t>2022-2023 н.р..</w:t>
      </w:r>
    </w:p>
    <w:p>
      <w:pPr>
        <w:pStyle w:val="Heading2"/>
        <w:spacing w:line="320" w:lineRule="exact" w:before="1"/>
      </w:pPr>
      <w:r>
        <w:rPr/>
        <w:t>УХВАЛИЛИ:</w:t>
      </w:r>
    </w:p>
    <w:p>
      <w:pPr>
        <w:pStyle w:val="BodyText"/>
        <w:spacing w:line="320" w:lineRule="exact"/>
        <w:ind w:left="950"/>
      </w:pPr>
      <w:r>
        <w:rPr/>
        <w:t>Подану</w:t>
      </w:r>
      <w:r>
        <w:rPr>
          <w:spacing w:val="-4"/>
        </w:rPr>
        <w:t> </w:t>
      </w:r>
      <w:r>
        <w:rPr/>
        <w:t>інформацію</w:t>
      </w:r>
      <w:r>
        <w:rPr>
          <w:spacing w:val="-5"/>
        </w:rPr>
        <w:t> </w:t>
      </w:r>
      <w:r>
        <w:rPr/>
        <w:t>взяти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уваги.</w:t>
      </w:r>
    </w:p>
    <w:p>
      <w:pPr>
        <w:pStyle w:val="Heading2"/>
        <w:spacing w:line="240" w:lineRule="auto" w:before="5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line="319" w:lineRule="exact" w:before="0"/>
        <w:ind w:left="950" w:right="0" w:firstLine="0"/>
        <w:jc w:val="left"/>
        <w:rPr>
          <w:b/>
          <w:sz w:val="28"/>
        </w:rPr>
      </w:pPr>
      <w:r>
        <w:rPr>
          <w:b/>
          <w:sz w:val="28"/>
        </w:rPr>
        <w:t>IIІ.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СЛУХАЛИ</w:t>
      </w:r>
    </w:p>
    <w:p>
      <w:pPr>
        <w:pStyle w:val="BodyText"/>
        <w:spacing w:line="242" w:lineRule="auto"/>
        <w:ind w:right="110" w:firstLine="710"/>
        <w:jc w:val="both"/>
      </w:pPr>
      <w:r>
        <w:rPr>
          <w:i/>
        </w:rPr>
        <w:t>Цвіль</w:t>
      </w:r>
      <w:r>
        <w:rPr>
          <w:i/>
          <w:spacing w:val="1"/>
        </w:rPr>
        <w:t> </w:t>
      </w:r>
      <w:r>
        <w:rPr>
          <w:i/>
        </w:rPr>
        <w:t>О.В.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методиста</w:t>
      </w:r>
      <w:r>
        <w:rPr>
          <w:spacing w:val="1"/>
        </w:rPr>
        <w:t> </w:t>
      </w:r>
      <w:r>
        <w:rPr/>
        <w:t>ТФК</w:t>
      </w:r>
      <w:r>
        <w:rPr>
          <w:spacing w:val="1"/>
        </w:rPr>
        <w:t> </w:t>
      </w:r>
      <w:r>
        <w:rPr/>
        <w:t>Луцького</w:t>
      </w:r>
      <w:r>
        <w:rPr>
          <w:spacing w:val="1"/>
        </w:rPr>
        <w:t> </w:t>
      </w:r>
      <w:r>
        <w:rPr/>
        <w:t>НТУ,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ознайомила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новинками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фаховими</w:t>
      </w:r>
      <w:r>
        <w:rPr>
          <w:spacing w:val="1"/>
        </w:rPr>
        <w:t> </w:t>
      </w:r>
      <w:r>
        <w:rPr/>
        <w:t>виданнями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суспільно-гуманітарного циклу.</w:t>
      </w:r>
    </w:p>
    <w:p>
      <w:pPr>
        <w:pStyle w:val="Heading2"/>
      </w:pPr>
      <w:r>
        <w:rPr/>
        <w:t>УХВАЛИЛИ:</w:t>
      </w:r>
    </w:p>
    <w:p>
      <w:pPr>
        <w:pStyle w:val="BodyText"/>
        <w:ind w:right="105" w:firstLine="710"/>
        <w:jc w:val="both"/>
      </w:pPr>
      <w:r>
        <w:rPr/>
        <w:t>Стежити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новинками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своїй роботі</w:t>
      </w:r>
      <w:r>
        <w:rPr>
          <w:spacing w:val="-5"/>
        </w:rPr>
        <w:t> </w:t>
      </w:r>
      <w:r>
        <w:rPr/>
        <w:t>новітні методи та прийоми.</w:t>
      </w:r>
    </w:p>
    <w:p>
      <w:pPr>
        <w:pStyle w:val="Heading2"/>
        <w:spacing w:line="240" w:lineRule="auto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line="319" w:lineRule="exact" w:before="0"/>
        <w:ind w:left="950" w:right="0" w:firstLine="0"/>
        <w:jc w:val="left"/>
        <w:rPr>
          <w:b/>
          <w:sz w:val="28"/>
        </w:rPr>
      </w:pPr>
      <w:r>
        <w:rPr>
          <w:b/>
          <w:sz w:val="28"/>
        </w:rPr>
        <w:t>ІV.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СЛУХАЛИ:</w:t>
      </w:r>
    </w:p>
    <w:p>
      <w:pPr>
        <w:spacing w:line="240" w:lineRule="auto" w:before="0"/>
        <w:ind w:left="239" w:right="111" w:firstLine="710"/>
        <w:jc w:val="both"/>
        <w:rPr>
          <w:sz w:val="28"/>
        </w:rPr>
      </w:pPr>
      <w:r>
        <w:rPr>
          <w:i/>
          <w:sz w:val="28"/>
        </w:rPr>
        <w:t>Викладачів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словесних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суспільних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дисциплін,</w:t>
      </w:r>
      <w:r>
        <w:rPr>
          <w:i/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ознайомили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розробкою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відповідної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в умовах</w:t>
      </w:r>
      <w:r>
        <w:rPr>
          <w:spacing w:val="-1"/>
          <w:sz w:val="28"/>
        </w:rPr>
        <w:t> </w:t>
      </w:r>
      <w:r>
        <w:rPr>
          <w:sz w:val="28"/>
        </w:rPr>
        <w:t>змішаного навчання.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740"/>
        </w:sectPr>
      </w:pPr>
    </w:p>
    <w:p>
      <w:pPr>
        <w:pStyle w:val="Heading2"/>
        <w:spacing w:before="70"/>
      </w:pPr>
      <w:r>
        <w:rPr/>
        <w:t>УХВАЛИЛИ:</w:t>
      </w:r>
    </w:p>
    <w:p>
      <w:pPr>
        <w:pStyle w:val="BodyText"/>
        <w:ind w:right="112" w:firstLine="710"/>
        <w:jc w:val="both"/>
      </w:pPr>
      <w:r>
        <w:rPr/>
        <w:t>Схвалити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відповідної</w:t>
      </w:r>
      <w:r>
        <w:rPr>
          <w:spacing w:val="-7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освітніх</w:t>
      </w:r>
      <w:r>
        <w:rPr>
          <w:spacing w:val="-6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3"/>
        </w:rPr>
        <w:t> </w:t>
      </w:r>
      <w:r>
        <w:rPr/>
        <w:t>змішаного</w:t>
      </w:r>
      <w:r>
        <w:rPr>
          <w:spacing w:val="-1"/>
        </w:rPr>
        <w:t> </w:t>
      </w:r>
      <w:r>
        <w:rPr/>
        <w:t>навчання.</w:t>
      </w:r>
    </w:p>
    <w:p>
      <w:pPr>
        <w:pStyle w:val="Heading2"/>
        <w:spacing w:line="240" w:lineRule="auto" w:before="1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97" w:val="left" w:leader="none"/>
        </w:tabs>
        <w:spacing w:line="319" w:lineRule="exact" w:before="0" w:after="0"/>
        <w:ind w:left="1296" w:right="0" w:hanging="34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07" w:firstLine="710"/>
        <w:jc w:val="both"/>
      </w:pPr>
      <w:r>
        <w:rPr>
          <w:i/>
        </w:rPr>
        <w:t>Членів</w:t>
      </w:r>
      <w:r>
        <w:rPr>
          <w:i/>
          <w:spacing w:val="1"/>
        </w:rPr>
        <w:t> </w:t>
      </w:r>
      <w:r>
        <w:rPr>
          <w:i/>
        </w:rPr>
        <w:t>ЦК,</w:t>
      </w:r>
      <w:r>
        <w:rPr>
          <w:i/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ознайоми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розробкою</w:t>
      </w:r>
      <w:r>
        <w:rPr>
          <w:spacing w:val="-67"/>
        </w:rPr>
        <w:t> </w:t>
      </w:r>
      <w:r>
        <w:rPr/>
        <w:t>заходів</w:t>
      </w:r>
      <w:r>
        <w:rPr>
          <w:spacing w:val="-2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організації</w:t>
      </w:r>
      <w:r>
        <w:rPr>
          <w:spacing w:val="-6"/>
        </w:rPr>
        <w:t> </w:t>
      </w:r>
      <w:r>
        <w:rPr/>
        <w:t>Дня</w:t>
      </w:r>
      <w:r>
        <w:rPr>
          <w:spacing w:val="7"/>
        </w:rPr>
        <w:t> </w:t>
      </w:r>
      <w:r>
        <w:rPr/>
        <w:t>української</w:t>
      </w:r>
      <w:r>
        <w:rPr>
          <w:spacing w:val="-5"/>
        </w:rPr>
        <w:t> </w:t>
      </w:r>
      <w:r>
        <w:rPr/>
        <w:t>писемності</w:t>
      </w:r>
    </w:p>
    <w:p>
      <w:pPr>
        <w:pStyle w:val="Heading2"/>
        <w:spacing w:before="2"/>
      </w:pPr>
      <w:r>
        <w:rPr/>
        <w:t>УХВАЛИЛИ:</w:t>
      </w:r>
    </w:p>
    <w:p>
      <w:pPr>
        <w:pStyle w:val="BodyText"/>
        <w:spacing w:line="319" w:lineRule="exact"/>
        <w:ind w:left="950"/>
      </w:pPr>
      <w:r>
        <w:rPr/>
        <w:t>Схвалити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використати</w:t>
      </w:r>
      <w:r>
        <w:rPr>
          <w:spacing w:val="-2"/>
        </w:rPr>
        <w:t> </w:t>
      </w:r>
      <w:r>
        <w:rPr/>
        <w:t>розглянуті</w:t>
      </w:r>
      <w:r>
        <w:rPr>
          <w:spacing w:val="-6"/>
        </w:rPr>
        <w:t> </w:t>
      </w:r>
      <w:r>
        <w:rPr/>
        <w:t>заходи.</w:t>
      </w:r>
    </w:p>
    <w:p>
      <w:pPr>
        <w:pStyle w:val="Heading2"/>
        <w:spacing w:line="240" w:lineRule="auto" w:before="5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319" w:lineRule="exact" w:before="1" w:after="0"/>
        <w:ind w:left="1406" w:right="0" w:hanging="45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06" w:firstLine="710"/>
        <w:jc w:val="both"/>
      </w:pPr>
      <w:r>
        <w:rPr>
          <w:i/>
        </w:rPr>
        <w:t>Чигринюк І.В., </w:t>
      </w:r>
      <w:r>
        <w:rPr/>
        <w:t>голову ЦК, яка повідомила про підготовку до участі в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викладачів-словесників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300-річчя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народження</w:t>
      </w:r>
      <w:r>
        <w:rPr>
          <w:spacing w:val="1"/>
        </w:rPr>
        <w:t> </w:t>
      </w:r>
      <w:r>
        <w:rPr/>
        <w:t>Григорія</w:t>
      </w:r>
      <w:r>
        <w:rPr>
          <w:spacing w:val="2"/>
        </w:rPr>
        <w:t> </w:t>
      </w:r>
      <w:r>
        <w:rPr/>
        <w:t>Сковороди</w:t>
      </w:r>
      <w:r>
        <w:rPr>
          <w:spacing w:val="4"/>
        </w:rPr>
        <w:t> </w:t>
      </w:r>
      <w:r>
        <w:rPr/>
        <w:t>«Сходинками духовності».</w:t>
      </w:r>
    </w:p>
    <w:p>
      <w:pPr>
        <w:pStyle w:val="Heading2"/>
        <w:spacing w:before="1"/>
      </w:pPr>
      <w:r>
        <w:rPr/>
        <w:t>УХВАЛИЛИ:</w:t>
      </w:r>
    </w:p>
    <w:p>
      <w:pPr>
        <w:pStyle w:val="ListParagraph"/>
        <w:numPr>
          <w:ilvl w:val="0"/>
          <w:numId w:val="5"/>
        </w:numPr>
        <w:tabs>
          <w:tab w:pos="1234" w:val="left" w:leader="none"/>
        </w:tabs>
        <w:spacing w:line="319" w:lineRule="exact" w:before="0" w:after="0"/>
        <w:ind w:left="1233" w:right="0" w:hanging="284"/>
        <w:jc w:val="left"/>
        <w:rPr>
          <w:sz w:val="28"/>
        </w:rPr>
      </w:pPr>
      <w:r>
        <w:rPr>
          <w:sz w:val="28"/>
        </w:rPr>
        <w:t>Подану</w:t>
      </w:r>
      <w:r>
        <w:rPr>
          <w:spacing w:val="-8"/>
          <w:sz w:val="28"/>
        </w:rPr>
        <w:t> </w:t>
      </w:r>
      <w:r>
        <w:rPr>
          <w:sz w:val="28"/>
        </w:rPr>
        <w:t>інформацію</w:t>
      </w:r>
      <w:r>
        <w:rPr>
          <w:spacing w:val="-2"/>
          <w:sz w:val="28"/>
        </w:rPr>
        <w:t> </w:t>
      </w:r>
      <w:r>
        <w:rPr>
          <w:sz w:val="28"/>
        </w:rPr>
        <w:t>взяти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уваги.</w:t>
      </w:r>
    </w:p>
    <w:p>
      <w:pPr>
        <w:pStyle w:val="ListParagraph"/>
        <w:numPr>
          <w:ilvl w:val="0"/>
          <w:numId w:val="5"/>
        </w:numPr>
        <w:tabs>
          <w:tab w:pos="1234" w:val="left" w:leader="none"/>
        </w:tabs>
        <w:spacing w:line="240" w:lineRule="auto" w:before="0" w:after="0"/>
        <w:ind w:left="1233" w:right="0" w:hanging="284"/>
        <w:jc w:val="left"/>
        <w:rPr>
          <w:sz w:val="28"/>
        </w:rPr>
      </w:pPr>
      <w:r>
        <w:rPr>
          <w:sz w:val="28"/>
        </w:rPr>
        <w:t>Викладачам-словесникам</w:t>
      </w:r>
      <w:r>
        <w:rPr>
          <w:spacing w:val="-5"/>
          <w:sz w:val="28"/>
        </w:rPr>
        <w:t> </w:t>
      </w:r>
      <w:r>
        <w:rPr>
          <w:sz w:val="28"/>
        </w:rPr>
        <w:t>взяти</w:t>
      </w:r>
      <w:r>
        <w:rPr>
          <w:spacing w:val="-7"/>
          <w:sz w:val="28"/>
        </w:rPr>
        <w:t> </w:t>
      </w:r>
      <w:r>
        <w:rPr>
          <w:sz w:val="28"/>
        </w:rPr>
        <w:t>участь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конкурсі.</w:t>
      </w:r>
    </w:p>
    <w:p>
      <w:pPr>
        <w:pStyle w:val="Heading2"/>
        <w:spacing w:line="240" w:lineRule="auto" w:before="5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517" w:val="left" w:leader="none"/>
        </w:tabs>
        <w:spacing w:line="319" w:lineRule="exact" w:before="1" w:after="0"/>
        <w:ind w:left="1517" w:right="0" w:hanging="56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spacing w:line="242" w:lineRule="auto"/>
        <w:ind w:right="107" w:firstLine="710"/>
        <w:jc w:val="both"/>
      </w:pPr>
      <w:r>
        <w:rPr/>
        <w:t>Викладача української мови та літератури </w:t>
      </w:r>
      <w:r>
        <w:rPr>
          <w:i/>
        </w:rPr>
        <w:t>Мігель Л.С.</w:t>
      </w:r>
      <w:r>
        <w:rPr/>
        <w:t>, яка виступила з</w:t>
      </w:r>
      <w:r>
        <w:rPr>
          <w:spacing w:val="1"/>
        </w:rPr>
        <w:t> </w:t>
      </w:r>
      <w:r>
        <w:rPr/>
        <w:t>доповіддю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тему:</w:t>
      </w:r>
      <w:r>
        <w:rPr>
          <w:spacing w:val="1"/>
        </w:rPr>
        <w:t> </w:t>
      </w:r>
      <w:r>
        <w:rPr/>
        <w:t>«Формування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української</w:t>
      </w:r>
      <w:r>
        <w:rPr>
          <w:spacing w:val="-5"/>
        </w:rPr>
        <w:t> </w:t>
      </w:r>
      <w:r>
        <w:rPr/>
        <w:t>мови».</w:t>
      </w:r>
    </w:p>
    <w:p>
      <w:pPr>
        <w:pStyle w:val="Heading2"/>
        <w:spacing w:line="318" w:lineRule="exact"/>
      </w:pPr>
      <w:r>
        <w:rPr/>
        <w:t>УХВАЛИЛИ:</w:t>
      </w:r>
    </w:p>
    <w:p>
      <w:pPr>
        <w:pStyle w:val="ListParagraph"/>
        <w:numPr>
          <w:ilvl w:val="0"/>
          <w:numId w:val="6"/>
        </w:numPr>
        <w:tabs>
          <w:tab w:pos="1234" w:val="left" w:leader="none"/>
        </w:tabs>
        <w:spacing w:line="319" w:lineRule="exact" w:before="0" w:after="0"/>
        <w:ind w:left="1233" w:right="0" w:hanging="284"/>
        <w:jc w:val="both"/>
        <w:rPr>
          <w:sz w:val="28"/>
        </w:rPr>
      </w:pPr>
      <w:r>
        <w:rPr>
          <w:sz w:val="28"/>
        </w:rPr>
        <w:t>Подану</w:t>
      </w:r>
      <w:r>
        <w:rPr>
          <w:spacing w:val="-8"/>
          <w:sz w:val="28"/>
        </w:rPr>
        <w:t> </w:t>
      </w:r>
      <w:r>
        <w:rPr>
          <w:sz w:val="28"/>
        </w:rPr>
        <w:t>інформацію</w:t>
      </w:r>
      <w:r>
        <w:rPr>
          <w:spacing w:val="-2"/>
          <w:sz w:val="28"/>
        </w:rPr>
        <w:t> </w:t>
      </w:r>
      <w:r>
        <w:rPr>
          <w:sz w:val="28"/>
        </w:rPr>
        <w:t>взяти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уваги.</w:t>
      </w:r>
    </w:p>
    <w:p>
      <w:pPr>
        <w:pStyle w:val="ListParagraph"/>
        <w:numPr>
          <w:ilvl w:val="0"/>
          <w:numId w:val="6"/>
        </w:numPr>
        <w:tabs>
          <w:tab w:pos="1272" w:val="left" w:leader="none"/>
        </w:tabs>
        <w:spacing w:line="240" w:lineRule="auto" w:before="0" w:after="0"/>
        <w:ind w:left="239" w:right="111" w:firstLine="710"/>
        <w:jc w:val="both"/>
        <w:rPr>
          <w:sz w:val="28"/>
        </w:rPr>
      </w:pPr>
      <w:r>
        <w:rPr>
          <w:sz w:val="28"/>
        </w:rPr>
        <w:t>Викладачам української мови використовувати методи формування</w:t>
      </w:r>
      <w:r>
        <w:rPr>
          <w:spacing w:val="1"/>
          <w:sz w:val="28"/>
        </w:rPr>
        <w:t> </w:t>
      </w:r>
      <w:r>
        <w:rPr>
          <w:sz w:val="28"/>
        </w:rPr>
        <w:t>мовної культури в процесі викладання української мови для здобувачів вищої</w:t>
      </w:r>
      <w:r>
        <w:rPr>
          <w:spacing w:val="-67"/>
          <w:sz w:val="28"/>
        </w:rPr>
        <w:t> </w:t>
      </w:r>
      <w:r>
        <w:rPr>
          <w:sz w:val="28"/>
        </w:rPr>
        <w:t>освіти.</w:t>
      </w:r>
    </w:p>
    <w:p>
      <w:pPr>
        <w:pStyle w:val="Heading2"/>
        <w:spacing w:line="240" w:lineRule="auto" w:before="1"/>
        <w:jc w:val="both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18" w:val="left" w:leader="none"/>
        </w:tabs>
        <w:spacing w:line="319" w:lineRule="exact" w:before="0" w:after="0"/>
        <w:ind w:left="1617" w:right="0" w:hanging="673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06" w:firstLine="710"/>
        <w:jc w:val="both"/>
      </w:pPr>
      <w:r>
        <w:rPr/>
        <w:t>Викладача</w:t>
      </w:r>
      <w:r>
        <w:rPr>
          <w:spacing w:val="1"/>
        </w:rPr>
        <w:t> </w:t>
      </w:r>
      <w:r>
        <w:rPr/>
        <w:t>ГОЛЕМБІЄВСЬКУ</w:t>
      </w:r>
      <w:r>
        <w:rPr>
          <w:spacing w:val="1"/>
        </w:rPr>
        <w:t> </w:t>
      </w:r>
      <w:r>
        <w:rPr/>
        <w:t>М.В.,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презентувала</w:t>
      </w:r>
      <w:r>
        <w:rPr>
          <w:spacing w:val="1"/>
        </w:rPr>
        <w:t> </w:t>
      </w:r>
      <w:r>
        <w:rPr/>
        <w:t>навчально-</w:t>
      </w:r>
      <w:r>
        <w:rPr>
          <w:spacing w:val="-67"/>
        </w:rPr>
        <w:t> </w:t>
      </w:r>
      <w:r>
        <w:rPr/>
        <w:t>методичне видання: Методичні вказівки до виконання практичних робіт з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граматики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освітньо-</w:t>
      </w:r>
      <w:r>
        <w:rPr>
          <w:spacing w:val="1"/>
        </w:rPr>
        <w:t> </w:t>
      </w:r>
      <w:r>
        <w:rPr/>
        <w:t>кваліфікаційного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«кваліфікований</w:t>
      </w:r>
      <w:r>
        <w:rPr>
          <w:spacing w:val="1"/>
        </w:rPr>
        <w:t> </w:t>
      </w:r>
      <w:r>
        <w:rPr/>
        <w:t>робітник»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«Слюсар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ремонту</w:t>
      </w:r>
      <w:r>
        <w:rPr>
          <w:spacing w:val="23"/>
        </w:rPr>
        <w:t> </w:t>
      </w:r>
      <w:r>
        <w:rPr/>
        <w:t>колісних</w:t>
      </w:r>
      <w:r>
        <w:rPr>
          <w:spacing w:val="23"/>
        </w:rPr>
        <w:t> </w:t>
      </w:r>
      <w:r>
        <w:rPr/>
        <w:t>транспортних</w:t>
      </w:r>
      <w:r>
        <w:rPr>
          <w:spacing w:val="23"/>
        </w:rPr>
        <w:t> </w:t>
      </w:r>
      <w:r>
        <w:rPr/>
        <w:t>засобів»,</w:t>
      </w:r>
      <w:r>
        <w:rPr>
          <w:spacing w:val="35"/>
        </w:rPr>
        <w:t> </w:t>
      </w:r>
      <w:r>
        <w:rPr/>
        <w:t>«Кравець,</w:t>
      </w:r>
      <w:r>
        <w:rPr>
          <w:spacing w:val="30"/>
        </w:rPr>
        <w:t> </w:t>
      </w:r>
      <w:r>
        <w:rPr/>
        <w:t>вишивальник»,</w:t>
      </w:r>
    </w:p>
    <w:p>
      <w:pPr>
        <w:pStyle w:val="BodyText"/>
        <w:spacing w:before="1"/>
        <w:ind w:right="121"/>
        <w:jc w:val="both"/>
      </w:pPr>
      <w:r>
        <w:rPr/>
        <w:t>«Майстер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діагностики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налагодження</w:t>
      </w:r>
      <w:r>
        <w:rPr>
          <w:spacing w:val="1"/>
        </w:rPr>
        <w:t> </w:t>
      </w:r>
      <w:r>
        <w:rPr/>
        <w:t>ЕУАЗ»,</w:t>
      </w:r>
      <w:r>
        <w:rPr>
          <w:spacing w:val="1"/>
        </w:rPr>
        <w:t> </w:t>
      </w:r>
      <w:r>
        <w:rPr/>
        <w:t>«Електрозварювальник</w:t>
      </w:r>
      <w:r>
        <w:rPr>
          <w:spacing w:val="1"/>
        </w:rPr>
        <w:t> </w:t>
      </w:r>
      <w:r>
        <w:rPr/>
        <w:t>ручного</w:t>
      </w:r>
      <w:r>
        <w:rPr>
          <w:spacing w:val="-1"/>
        </w:rPr>
        <w:t> </w:t>
      </w:r>
      <w:r>
        <w:rPr/>
        <w:t>зварювання»</w:t>
      </w:r>
      <w:r>
        <w:rPr>
          <w:spacing w:val="-4"/>
        </w:rPr>
        <w:t> </w:t>
      </w:r>
      <w:r>
        <w:rPr/>
        <w:t>денної</w:t>
      </w:r>
      <w:r>
        <w:rPr>
          <w:spacing w:val="-6"/>
        </w:rPr>
        <w:t> </w:t>
      </w:r>
      <w:r>
        <w:rPr/>
        <w:t>форми навчання.</w:t>
      </w:r>
      <w:r>
        <w:rPr>
          <w:spacing w:val="2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ІІ:</w:t>
      </w:r>
      <w:r>
        <w:rPr>
          <w:spacing w:val="-6"/>
        </w:rPr>
        <w:t> </w:t>
      </w:r>
      <w:r>
        <w:rPr/>
        <w:t>Дієслово.</w:t>
      </w:r>
    </w:p>
    <w:p>
      <w:pPr>
        <w:pStyle w:val="Heading2"/>
        <w:spacing w:before="4"/>
      </w:pPr>
      <w:r>
        <w:rPr/>
        <w:t>УХВАЛИЛИ:</w:t>
      </w:r>
    </w:p>
    <w:p>
      <w:pPr>
        <w:pStyle w:val="BodyText"/>
        <w:ind w:right="107" w:firstLine="710"/>
        <w:jc w:val="both"/>
      </w:pPr>
      <w:r>
        <w:rPr/>
        <w:t>Рекомендувати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методичною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ТФК</w:t>
      </w:r>
      <w:r>
        <w:rPr>
          <w:spacing w:val="1"/>
        </w:rPr>
        <w:t> </w:t>
      </w:r>
      <w:r>
        <w:rPr/>
        <w:t>Луцького</w:t>
      </w:r>
      <w:r>
        <w:rPr>
          <w:spacing w:val="1"/>
        </w:rPr>
        <w:t> </w:t>
      </w:r>
      <w:r>
        <w:rPr/>
        <w:t>НТУ</w:t>
      </w:r>
      <w:r>
        <w:rPr>
          <w:spacing w:val="1"/>
        </w:rPr>
        <w:t> </w:t>
      </w:r>
      <w:r>
        <w:rPr/>
        <w:t>навчально-методичне</w:t>
      </w:r>
      <w:r>
        <w:rPr>
          <w:spacing w:val="1"/>
        </w:rPr>
        <w:t> </w:t>
      </w:r>
      <w:r>
        <w:rPr/>
        <w:t>видання: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вказівки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граматики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освітньо-кваліфікаційного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«кваліфікований</w:t>
      </w:r>
      <w:r>
        <w:rPr>
          <w:spacing w:val="1"/>
        </w:rPr>
        <w:t> </w:t>
      </w:r>
      <w:r>
        <w:rPr/>
        <w:t>робітник»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«Слюсар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колісних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засобів»,</w:t>
      </w:r>
      <w:r>
        <w:rPr>
          <w:spacing w:val="1"/>
        </w:rPr>
        <w:t> </w:t>
      </w:r>
      <w:r>
        <w:rPr/>
        <w:t>«Кравець,</w:t>
      </w:r>
      <w:r>
        <w:rPr>
          <w:spacing w:val="1"/>
        </w:rPr>
        <w:t> </w:t>
      </w:r>
      <w:r>
        <w:rPr/>
        <w:t>вишивальник»,</w:t>
      </w:r>
      <w:r>
        <w:rPr>
          <w:spacing w:val="44"/>
        </w:rPr>
        <w:t> </w:t>
      </w:r>
      <w:r>
        <w:rPr/>
        <w:t>«Майстер</w:t>
      </w:r>
      <w:r>
        <w:rPr>
          <w:spacing w:val="42"/>
        </w:rPr>
        <w:t> </w:t>
      </w:r>
      <w:r>
        <w:rPr/>
        <w:t>з</w:t>
      </w:r>
      <w:r>
        <w:rPr>
          <w:spacing w:val="42"/>
        </w:rPr>
        <w:t> </w:t>
      </w:r>
      <w:r>
        <w:rPr/>
        <w:t>діагностики</w:t>
      </w:r>
      <w:r>
        <w:rPr>
          <w:spacing w:val="41"/>
        </w:rPr>
        <w:t> </w:t>
      </w:r>
      <w:r>
        <w:rPr/>
        <w:t>та</w:t>
      </w:r>
      <w:r>
        <w:rPr>
          <w:spacing w:val="42"/>
        </w:rPr>
        <w:t> </w:t>
      </w:r>
      <w:r>
        <w:rPr/>
        <w:t>налагодження</w:t>
      </w:r>
      <w:r>
        <w:rPr>
          <w:spacing w:val="43"/>
        </w:rPr>
        <w:t> </w:t>
      </w:r>
      <w:r>
        <w:rPr/>
        <w:t>ЕУАЗ»,</w:t>
      </w:r>
    </w:p>
    <w:p>
      <w:pPr>
        <w:spacing w:after="0"/>
        <w:jc w:val="both"/>
        <w:sectPr>
          <w:pgSz w:w="11910" w:h="16840"/>
          <w:pgMar w:top="620" w:bottom="280" w:left="1460" w:right="740"/>
        </w:sectPr>
      </w:pPr>
    </w:p>
    <w:p>
      <w:pPr>
        <w:pStyle w:val="BodyText"/>
        <w:tabs>
          <w:tab w:pos="3285" w:val="left" w:leader="none"/>
          <w:tab w:pos="4512" w:val="left" w:leader="none"/>
          <w:tab w:pos="6311" w:val="left" w:leader="none"/>
          <w:tab w:pos="7356" w:val="left" w:leader="none"/>
          <w:tab w:pos="8411" w:val="left" w:leader="none"/>
        </w:tabs>
        <w:spacing w:before="65"/>
        <w:ind w:right="122"/>
      </w:pPr>
      <w:r>
        <w:rPr/>
        <w:t>«Електрозварювальник</w:t>
        <w:tab/>
        <w:t>ручного</w:t>
        <w:tab/>
        <w:t>зварювання»</w:t>
        <w:tab/>
        <w:t>денної</w:t>
        <w:tab/>
        <w:t>форми</w:t>
        <w:tab/>
      </w:r>
      <w:r>
        <w:rPr>
          <w:spacing w:val="-1"/>
        </w:rPr>
        <w:t>навчання.</w:t>
      </w:r>
      <w:r>
        <w:rPr>
          <w:spacing w:val="-67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ІІ:</w:t>
      </w:r>
      <w:r>
        <w:rPr>
          <w:spacing w:val="-4"/>
        </w:rPr>
        <w:t> </w:t>
      </w:r>
      <w:r>
        <w:rPr/>
        <w:t>Дієслово.</w:t>
      </w:r>
    </w:p>
    <w:p>
      <w:pPr>
        <w:pStyle w:val="Heading2"/>
        <w:spacing w:line="240" w:lineRule="auto" w:before="4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line="320" w:lineRule="exact" w:before="0"/>
        <w:ind w:left="950" w:right="0" w:firstLine="0"/>
        <w:jc w:val="left"/>
        <w:rPr>
          <w:b/>
          <w:sz w:val="28"/>
        </w:rPr>
      </w:pPr>
      <w:r>
        <w:rPr>
          <w:b/>
          <w:sz w:val="28"/>
        </w:rPr>
        <w:t>ІХ.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СЛУХАЛИ:</w:t>
      </w:r>
    </w:p>
    <w:p>
      <w:pPr>
        <w:pStyle w:val="BodyText"/>
        <w:ind w:right="105" w:firstLine="710"/>
        <w:jc w:val="both"/>
      </w:pPr>
      <w:bookmarkStart w:name="Голову ЦК, Чигринюк І.В., яка повідомила" w:id="3"/>
      <w:bookmarkEnd w:id="3"/>
      <w:r>
        <w:rPr/>
      </w:r>
      <w:r>
        <w:rPr/>
        <w:t>Голову ЦК, </w:t>
      </w:r>
      <w:r>
        <w:rPr>
          <w:i/>
        </w:rPr>
        <w:t>Чигринюк І.В.</w:t>
      </w:r>
      <w:r>
        <w:rPr/>
        <w:t>, яка повідомила про участь в Міжнародному</w:t>
      </w:r>
      <w:r>
        <w:rPr>
          <w:spacing w:val="1"/>
        </w:rPr>
        <w:t> </w:t>
      </w:r>
      <w:r>
        <w:rPr/>
        <w:t>мовно-літературному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учнівської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студентської</w:t>
      </w:r>
      <w:r>
        <w:rPr>
          <w:spacing w:val="71"/>
        </w:rPr>
        <w:t> </w:t>
      </w:r>
      <w:r>
        <w:rPr/>
        <w:t>молоді</w:t>
      </w:r>
      <w:r>
        <w:rPr>
          <w:spacing w:val="71"/>
        </w:rPr>
        <w:t> </w:t>
      </w:r>
      <w:r>
        <w:rPr/>
        <w:t>імені</w:t>
      </w:r>
      <w:r>
        <w:rPr>
          <w:spacing w:val="-67"/>
        </w:rPr>
        <w:t> </w:t>
      </w:r>
      <w:r>
        <w:rPr/>
        <w:t>Тараса</w:t>
      </w:r>
      <w:r>
        <w:rPr>
          <w:spacing w:val="1"/>
        </w:rPr>
        <w:t> </w:t>
      </w:r>
      <w:r>
        <w:rPr/>
        <w:t>Шевченка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70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Яцика.</w:t>
      </w:r>
    </w:p>
    <w:p>
      <w:pPr>
        <w:pStyle w:val="Heading2"/>
        <w:spacing w:line="320" w:lineRule="exact" w:before="1"/>
      </w:pPr>
      <w:r>
        <w:rPr/>
        <w:t>УХВАЛИЛИ:</w:t>
      </w:r>
    </w:p>
    <w:p>
      <w:pPr>
        <w:pStyle w:val="ListParagraph"/>
        <w:numPr>
          <w:ilvl w:val="1"/>
          <w:numId w:val="4"/>
        </w:numPr>
        <w:tabs>
          <w:tab w:pos="1656" w:val="left" w:leader="none"/>
          <w:tab w:pos="1657" w:val="left" w:leader="none"/>
        </w:tabs>
        <w:spacing w:line="320" w:lineRule="exact" w:before="0" w:after="0"/>
        <w:ind w:left="1656" w:right="0" w:hanging="707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-5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критерії</w:t>
      </w:r>
      <w:r>
        <w:rPr>
          <w:spacing w:val="-10"/>
          <w:sz w:val="28"/>
        </w:rPr>
        <w:t> </w:t>
      </w: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конкурсів.</w:t>
      </w:r>
    </w:p>
    <w:p>
      <w:pPr>
        <w:pStyle w:val="ListParagraph"/>
        <w:numPr>
          <w:ilvl w:val="1"/>
          <w:numId w:val="4"/>
        </w:numPr>
        <w:tabs>
          <w:tab w:pos="1656" w:val="left" w:leader="none"/>
          <w:tab w:pos="1657" w:val="left" w:leader="none"/>
        </w:tabs>
        <w:spacing w:line="322" w:lineRule="exact" w:before="4" w:after="0"/>
        <w:ind w:left="1656" w:right="0" w:hanging="707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-7"/>
          <w:sz w:val="28"/>
        </w:rPr>
        <w:t> </w:t>
      </w:r>
      <w:r>
        <w:rPr>
          <w:sz w:val="28"/>
        </w:rPr>
        <w:t>проведення</w:t>
      </w:r>
      <w:r>
        <w:rPr>
          <w:spacing w:val="-6"/>
          <w:sz w:val="28"/>
        </w:rPr>
        <w:t> </w:t>
      </w:r>
      <w:r>
        <w:rPr>
          <w:sz w:val="28"/>
        </w:rPr>
        <w:t>конкурсів.</w:t>
      </w:r>
    </w:p>
    <w:p>
      <w:pPr>
        <w:pStyle w:val="ListParagraph"/>
        <w:numPr>
          <w:ilvl w:val="1"/>
          <w:numId w:val="4"/>
        </w:numPr>
        <w:tabs>
          <w:tab w:pos="1656" w:val="left" w:leader="none"/>
          <w:tab w:pos="1657" w:val="left" w:leader="none"/>
        </w:tabs>
        <w:spacing w:line="240" w:lineRule="auto" w:before="0" w:after="0"/>
        <w:ind w:left="239" w:right="114" w:firstLine="710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9"/>
          <w:sz w:val="28"/>
        </w:rPr>
        <w:t> </w:t>
      </w:r>
      <w:r>
        <w:rPr>
          <w:sz w:val="28"/>
        </w:rPr>
        <w:t>консультації</w:t>
      </w:r>
      <w:r>
        <w:rPr>
          <w:spacing w:val="9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підготувати</w:t>
      </w:r>
      <w:r>
        <w:rPr>
          <w:spacing w:val="10"/>
          <w:sz w:val="28"/>
        </w:rPr>
        <w:t> </w:t>
      </w:r>
      <w:r>
        <w:rPr>
          <w:sz w:val="28"/>
        </w:rPr>
        <w:t>здобувачів</w:t>
      </w:r>
      <w:r>
        <w:rPr>
          <w:spacing w:val="8"/>
          <w:sz w:val="28"/>
        </w:rPr>
        <w:t> </w:t>
      </w:r>
      <w:r>
        <w:rPr>
          <w:sz w:val="28"/>
        </w:rPr>
        <w:t>освіти</w:t>
      </w:r>
      <w:r>
        <w:rPr>
          <w:spacing w:val="9"/>
          <w:sz w:val="28"/>
        </w:rPr>
        <w:t> </w:t>
      </w:r>
      <w:r>
        <w:rPr>
          <w:sz w:val="28"/>
        </w:rPr>
        <w:t>до</w:t>
      </w:r>
      <w:r>
        <w:rPr>
          <w:spacing w:val="11"/>
          <w:sz w:val="28"/>
        </w:rPr>
        <w:t> </w:t>
      </w:r>
      <w:r>
        <w:rPr>
          <w:sz w:val="28"/>
        </w:rPr>
        <w:t>участі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Міжнародних</w:t>
      </w:r>
      <w:r>
        <w:rPr>
          <w:spacing w:val="-4"/>
          <w:sz w:val="28"/>
        </w:rPr>
        <w:t> </w:t>
      </w:r>
      <w:r>
        <w:rPr>
          <w:sz w:val="28"/>
        </w:rPr>
        <w:t>конкурсах імені</w:t>
      </w:r>
      <w:r>
        <w:rPr>
          <w:spacing w:val="-5"/>
          <w:sz w:val="28"/>
        </w:rPr>
        <w:t> </w:t>
      </w:r>
      <w:r>
        <w:rPr>
          <w:sz w:val="28"/>
        </w:rPr>
        <w:t>Т.Шевченка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П.Яцика.</w:t>
      </w:r>
    </w:p>
    <w:p>
      <w:pPr>
        <w:pStyle w:val="Heading2"/>
        <w:spacing w:line="240" w:lineRule="auto" w:before="4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4849" w:val="left" w:leader="none"/>
          <w:tab w:pos="6862" w:val="left" w:leader="none"/>
          <w:tab w:pos="7087" w:val="left" w:leader="none"/>
        </w:tabs>
        <w:spacing w:before="87"/>
        <w:ind w:left="100"/>
      </w:pPr>
      <w:r>
        <w:rPr/>
        <w:t>Голова</w:t>
      </w:r>
      <w:r>
        <w:rPr>
          <w:spacing w:val="-1"/>
        </w:rPr>
        <w:t> </w:t>
      </w:r>
      <w:r>
        <w:rPr/>
        <w:t>циклової</w:t>
      </w:r>
      <w:r>
        <w:rPr>
          <w:spacing w:val="-6"/>
        </w:rPr>
        <w:t> </w:t>
      </w:r>
      <w:r>
        <w:rPr/>
        <w:t>комісії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ЧИГРИНЮК</w:t>
      </w:r>
      <w:r>
        <w:rPr>
          <w:spacing w:val="-6"/>
        </w:rPr>
        <w:t> </w:t>
      </w:r>
      <w:r>
        <w:rPr/>
        <w:t>І.В.</w:t>
      </w:r>
    </w:p>
    <w:sectPr>
      <w:pgSz w:w="11910" w:h="16840"/>
      <w:pgMar w:top="62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33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33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5"/>
      <w:numFmt w:val="upperRoman"/>
      <w:lvlText w:val="%1."/>
      <w:lvlJc w:val="left"/>
      <w:pPr>
        <w:ind w:left="1296" w:hanging="34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5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5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05" w:hanging="2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9" w:hanging="3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6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19" w:lineRule="exact"/>
      <w:ind w:left="95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39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2022-11-07T16:41:29Z</dcterms:created>
  <dcterms:modified xsi:type="dcterms:W3CDTF">2022-11-07T16:41:29Z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